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4B5" w:rsidRPr="00D64F16" w:rsidRDefault="000C14B5" w:rsidP="00D64F16">
      <w:pPr>
        <w:spacing w:line="360" w:lineRule="auto"/>
        <w:jc w:val="center"/>
        <w:rPr>
          <w:rFonts w:ascii="宋体" w:eastAsia="宋体" w:hAnsi="宋体" w:cs="宋体"/>
          <w:b/>
          <w:sz w:val="36"/>
          <w:szCs w:val="36"/>
        </w:rPr>
      </w:pPr>
      <w:bookmarkStart w:id="0" w:name="_Toc462564139"/>
      <w:bookmarkStart w:id="1" w:name="_Toc479757211"/>
      <w:bookmarkStart w:id="2" w:name="_Toc26554093"/>
      <w:bookmarkStart w:id="3" w:name="_Toc49090575"/>
      <w:bookmarkStart w:id="4" w:name="_Toc120614281"/>
      <w:r w:rsidRPr="000C14B5">
        <w:rPr>
          <w:rFonts w:ascii="宋体" w:eastAsia="宋体" w:hAnsi="宋体" w:cs="宋体" w:hint="eastAsia"/>
          <w:b/>
          <w:sz w:val="36"/>
          <w:szCs w:val="36"/>
        </w:rPr>
        <w:t>激光光电平台技术参数</w:t>
      </w:r>
    </w:p>
    <w:p w:rsidR="000C14B5" w:rsidRPr="00D64F16" w:rsidRDefault="00D64F16" w:rsidP="00D64F16">
      <w:pPr>
        <w:spacing w:before="100" w:beforeAutospacing="1" w:after="100" w:afterAutospacing="1"/>
        <w:rPr>
          <w:rFonts w:ascii="宋体" w:eastAsia="宋体" w:hAnsi="宋体" w:cs="Times New Roman"/>
          <w:sz w:val="24"/>
          <w:szCs w:val="21"/>
        </w:rPr>
      </w:pPr>
      <w:r w:rsidRPr="00D64F16">
        <w:rPr>
          <w:rFonts w:ascii="宋体" w:eastAsia="宋体" w:hAnsi="宋体" w:cs="Times New Roman"/>
          <w:b/>
          <w:sz w:val="24"/>
          <w:szCs w:val="21"/>
          <w:highlight w:val="lightGray"/>
        </w:rPr>
        <w:t>一、</w:t>
      </w:r>
      <w:r w:rsidR="000C14B5" w:rsidRPr="00D64F16">
        <w:rPr>
          <w:rFonts w:ascii="宋体" w:eastAsia="宋体" w:hAnsi="宋体" w:cs="Times New Roman" w:hint="eastAsia"/>
          <w:b/>
          <w:sz w:val="24"/>
          <w:szCs w:val="21"/>
        </w:rPr>
        <w:t>设备名称：</w:t>
      </w:r>
      <w:r w:rsidR="000C14B5" w:rsidRPr="00D64F16">
        <w:rPr>
          <w:rFonts w:ascii="宋体" w:eastAsia="宋体" w:hAnsi="宋体" w:cs="Times New Roman" w:hint="eastAsia"/>
          <w:sz w:val="24"/>
          <w:szCs w:val="21"/>
        </w:rPr>
        <w:t>激光光电平台</w:t>
      </w:r>
    </w:p>
    <w:p w:rsidR="00624A4B" w:rsidRDefault="00747A8C" w:rsidP="00624A4B">
      <w:pPr>
        <w:spacing w:before="100" w:beforeAutospacing="1" w:after="100" w:afterAutospacing="1"/>
        <w:ind w:left="1185" w:hangingChars="492" w:hanging="1185"/>
        <w:rPr>
          <w:rFonts w:ascii="宋体" w:eastAsia="宋体" w:hAnsi="宋体" w:cs="Times New Roman"/>
          <w:b/>
          <w:sz w:val="24"/>
          <w:szCs w:val="21"/>
        </w:rPr>
      </w:pPr>
      <w:r>
        <w:rPr>
          <w:rFonts w:ascii="宋体" w:eastAsia="宋体" w:hAnsi="宋体" w:cs="Times New Roman" w:hint="eastAsia"/>
          <w:b/>
          <w:sz w:val="24"/>
          <w:szCs w:val="21"/>
        </w:rPr>
        <w:t>二</w:t>
      </w:r>
      <w:r w:rsidR="00E102E8">
        <w:rPr>
          <w:rFonts w:ascii="宋体" w:eastAsia="宋体" w:hAnsi="宋体" w:cs="Times New Roman" w:hint="eastAsia"/>
          <w:b/>
          <w:sz w:val="24"/>
          <w:szCs w:val="21"/>
        </w:rPr>
        <w:t>、</w:t>
      </w:r>
      <w:r w:rsidR="000C14B5" w:rsidRPr="00E102E8">
        <w:rPr>
          <w:rFonts w:ascii="宋体" w:eastAsia="宋体" w:hAnsi="宋体" w:cs="Times New Roman" w:hint="eastAsia"/>
          <w:b/>
          <w:sz w:val="24"/>
          <w:szCs w:val="21"/>
        </w:rPr>
        <w:t>技术参数：</w:t>
      </w:r>
    </w:p>
    <w:bookmarkEnd w:id="0"/>
    <w:bookmarkEnd w:id="1"/>
    <w:bookmarkEnd w:id="2"/>
    <w:bookmarkEnd w:id="3"/>
    <w:bookmarkEnd w:id="4"/>
    <w:p w:rsidR="000C14B5" w:rsidRPr="000C14B5" w:rsidRDefault="000C14B5" w:rsidP="000C14B5">
      <w:pPr>
        <w:spacing w:line="480" w:lineRule="auto"/>
        <w:ind w:left="567"/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</w:pPr>
      <w:r w:rsidRPr="000C14B5"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1</w:t>
      </w:r>
      <w:r w:rsidRPr="000C14B5"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  <w:t>、</w:t>
      </w:r>
      <w:r w:rsidRPr="000C14B5"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采用进口大功率</w:t>
      </w:r>
      <w:r w:rsidRPr="000C14B5"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  <w:t>半导体</w:t>
      </w:r>
      <w:r w:rsidRPr="000C14B5"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LED</w:t>
      </w:r>
      <w:r w:rsidRPr="000C14B5"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  <w:t>光源</w:t>
      </w:r>
      <w:r w:rsidRPr="000C14B5"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，输出稳定；</w:t>
      </w:r>
    </w:p>
    <w:p w:rsidR="000C14B5" w:rsidRPr="000C14B5" w:rsidRDefault="000C14B5" w:rsidP="000C14B5">
      <w:pPr>
        <w:spacing w:line="480" w:lineRule="auto"/>
        <w:ind w:left="567"/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</w:pPr>
      <w:r w:rsidRPr="000C14B5"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2</w:t>
      </w:r>
      <w:bookmarkStart w:id="5" w:name="_Hlk179634220"/>
      <w:r w:rsidRPr="000C14B5"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  <w:t>、</w:t>
      </w:r>
      <w:bookmarkEnd w:id="5"/>
      <w:r w:rsidRPr="000C14B5"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光源设计选用广角密布型光源阵列，强度输出更均匀；</w:t>
      </w:r>
    </w:p>
    <w:p w:rsidR="000C14B5" w:rsidRPr="000C14B5" w:rsidRDefault="000C14B5" w:rsidP="000C14B5">
      <w:pPr>
        <w:spacing w:line="480" w:lineRule="auto"/>
        <w:ind w:firstLineChars="100" w:firstLine="240"/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</w:pPr>
      <w:r w:rsidRPr="000C14B5"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★</w:t>
      </w:r>
      <w:r w:rsidRPr="000C14B5"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3</w:t>
      </w:r>
      <w:r w:rsidRPr="000C14B5"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  <w:t>、</w:t>
      </w:r>
      <w:r w:rsidRPr="000C14B5"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可预存治疗方案≥</w:t>
      </w:r>
      <w:r w:rsidRPr="000C14B5"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8</w:t>
      </w:r>
      <w:r w:rsidRPr="000C14B5"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  <w:t>种</w:t>
      </w:r>
      <w:r w:rsidRPr="000C14B5"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；</w:t>
      </w:r>
    </w:p>
    <w:p w:rsidR="000C14B5" w:rsidRPr="000C14B5" w:rsidRDefault="000C14B5" w:rsidP="000C14B5">
      <w:pPr>
        <w:spacing w:line="480" w:lineRule="auto"/>
        <w:ind w:left="567"/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</w:pPr>
      <w:r w:rsidRPr="000C14B5"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4</w:t>
      </w:r>
      <w:r w:rsidRPr="000C14B5"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  <w:t>、</w:t>
      </w:r>
      <w:r w:rsidRPr="000C14B5"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采用可包围、可伸展五幅光源模块设计，治疗部位灵活调整；</w:t>
      </w:r>
    </w:p>
    <w:p w:rsidR="000C14B5" w:rsidRPr="000C14B5" w:rsidRDefault="000C14B5" w:rsidP="000C14B5">
      <w:pPr>
        <w:spacing w:line="480" w:lineRule="auto"/>
        <w:ind w:firstLineChars="100" w:firstLine="240"/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</w:pPr>
      <w:r w:rsidRPr="000C14B5"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★</w:t>
      </w:r>
      <w:r w:rsidRPr="000C14B5"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5</w:t>
      </w:r>
      <w:r w:rsidRPr="000C14B5"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  <w:t>、</w:t>
      </w:r>
      <w:r w:rsidRPr="000C14B5"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液晶触摸屏≥</w:t>
      </w:r>
      <w:r w:rsidRPr="000C14B5"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12</w:t>
      </w:r>
      <w:r w:rsidRPr="000C14B5"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英寸；</w:t>
      </w:r>
    </w:p>
    <w:p w:rsidR="000C14B5" w:rsidRPr="000C14B5" w:rsidRDefault="000C14B5" w:rsidP="000C14B5">
      <w:pPr>
        <w:spacing w:line="480" w:lineRule="auto"/>
        <w:ind w:firstLineChars="100" w:firstLine="240"/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</w:pPr>
      <w:r w:rsidRPr="000C14B5"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★</w:t>
      </w:r>
      <w:r w:rsidRPr="000C14B5"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6</w:t>
      </w:r>
      <w:r w:rsidRPr="000C14B5"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  <w:t>、控制界面密码操作，避免无关人员误入系统</w:t>
      </w:r>
      <w:r w:rsidRPr="000C14B5"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；</w:t>
      </w:r>
    </w:p>
    <w:p w:rsidR="000C14B5" w:rsidRPr="000C14B5" w:rsidRDefault="000C14B5" w:rsidP="000C14B5">
      <w:pPr>
        <w:spacing w:line="48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</w:pPr>
      <w:r w:rsidRPr="000C14B5"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7</w:t>
      </w:r>
      <w:r w:rsidRPr="000C14B5"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  <w:t>、可查看照射总时间和次数；</w:t>
      </w:r>
    </w:p>
    <w:p w:rsidR="000C14B5" w:rsidRPr="000C14B5" w:rsidRDefault="000C14B5" w:rsidP="000C14B5">
      <w:pPr>
        <w:spacing w:line="48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</w:pPr>
      <w:r w:rsidRPr="000C14B5"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8</w:t>
      </w:r>
      <w:r w:rsidRPr="000C14B5"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  <w:t>、具有温度、距离等双重安全防护措施；</w:t>
      </w:r>
    </w:p>
    <w:p w:rsidR="000C14B5" w:rsidRPr="000C14B5" w:rsidRDefault="000C14B5" w:rsidP="000C14B5">
      <w:pPr>
        <w:spacing w:line="480" w:lineRule="auto"/>
        <w:ind w:left="567"/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</w:pPr>
      <w:r w:rsidRPr="000C14B5"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9</w:t>
      </w:r>
      <w:r w:rsidRPr="000C14B5"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  <w:t>、治疗模式：连续、脉冲；</w:t>
      </w:r>
    </w:p>
    <w:p w:rsidR="000C14B5" w:rsidRPr="000C14B5" w:rsidRDefault="000C14B5" w:rsidP="009D248E">
      <w:pPr>
        <w:spacing w:line="48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</w:pPr>
      <w:r w:rsidRPr="000C14B5"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10</w:t>
      </w:r>
      <w:r w:rsidRPr="000C14B5"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  <w:t>、</w:t>
      </w:r>
      <w:r w:rsidRPr="000C14B5"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蓝光：</w:t>
      </w:r>
      <w:r w:rsidRPr="000C14B5">
        <w:rPr>
          <w:rFonts w:ascii="宋体" w:eastAsia="宋体" w:hAnsi="宋体" w:cs="Times New Roman"/>
          <w:kern w:val="0"/>
          <w:sz w:val="24"/>
          <w:szCs w:val="24"/>
          <w:lang w:bidi="en-US"/>
        </w:rPr>
        <w:t>415</w:t>
      </w:r>
      <w:r w:rsidRPr="000C14B5"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±</w:t>
      </w:r>
      <w:r w:rsidRPr="000C14B5">
        <w:rPr>
          <w:rFonts w:ascii="宋体" w:eastAsia="宋体" w:hAnsi="宋体" w:cs="Times New Roman"/>
          <w:kern w:val="0"/>
          <w:sz w:val="24"/>
          <w:szCs w:val="24"/>
          <w:lang w:bidi="en-US"/>
        </w:rPr>
        <w:t>8</w:t>
      </w:r>
      <w:r w:rsidRPr="000C14B5"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nm，</w:t>
      </w:r>
      <w:r w:rsidRPr="000C14B5">
        <w:rPr>
          <w:rFonts w:ascii="宋体" w:eastAsia="宋体" w:hAnsi="宋体" w:cs="Times New Roman"/>
          <w:kern w:val="0"/>
          <w:sz w:val="24"/>
          <w:szCs w:val="24"/>
          <w:lang w:bidi="en-US"/>
        </w:rPr>
        <w:t>输出强度≥</w:t>
      </w:r>
      <w:r w:rsidRPr="000C14B5"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150mW/cm²，五档可调；</w:t>
      </w:r>
    </w:p>
    <w:p w:rsidR="000C14B5" w:rsidRPr="000C14B5" w:rsidRDefault="000C14B5" w:rsidP="000C14B5">
      <w:pPr>
        <w:spacing w:line="48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</w:pPr>
      <w:r w:rsidRPr="000C14B5"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11</w:t>
      </w:r>
      <w:r w:rsidRPr="000C14B5"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  <w:t>、</w:t>
      </w:r>
      <w:r w:rsidRPr="000C14B5"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红光：</w:t>
      </w:r>
      <w:r w:rsidRPr="000C14B5">
        <w:rPr>
          <w:rFonts w:ascii="宋体" w:eastAsia="宋体" w:hAnsi="宋体" w:cs="Times New Roman"/>
          <w:kern w:val="0"/>
          <w:sz w:val="24"/>
          <w:szCs w:val="24"/>
          <w:lang w:bidi="en-US"/>
        </w:rPr>
        <w:t>633</w:t>
      </w:r>
      <w:r w:rsidRPr="000C14B5"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±</w:t>
      </w:r>
      <w:r w:rsidRPr="000C14B5">
        <w:rPr>
          <w:rFonts w:ascii="宋体" w:eastAsia="宋体" w:hAnsi="宋体" w:cs="Times New Roman"/>
          <w:kern w:val="0"/>
          <w:sz w:val="24"/>
          <w:szCs w:val="24"/>
          <w:lang w:bidi="en-US"/>
        </w:rPr>
        <w:t>5</w:t>
      </w:r>
      <w:r w:rsidRPr="000C14B5"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nm，</w:t>
      </w:r>
      <w:r w:rsidRPr="000C14B5">
        <w:rPr>
          <w:rFonts w:ascii="宋体" w:eastAsia="宋体" w:hAnsi="宋体" w:cs="Times New Roman"/>
          <w:kern w:val="0"/>
          <w:sz w:val="24"/>
          <w:szCs w:val="24"/>
          <w:lang w:bidi="en-US"/>
        </w:rPr>
        <w:t>输出强度</w:t>
      </w:r>
      <w:r w:rsidRPr="000C14B5"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15</w:t>
      </w:r>
      <w:r w:rsidRPr="000C14B5">
        <w:rPr>
          <w:rFonts w:ascii="宋体" w:eastAsia="宋体" w:hAnsi="宋体" w:cs="Times New Roman"/>
          <w:kern w:val="0"/>
          <w:sz w:val="24"/>
          <w:szCs w:val="24"/>
          <w:lang w:bidi="en-US"/>
        </w:rPr>
        <w:t>6</w:t>
      </w:r>
      <w:r w:rsidRPr="000C14B5"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mW/cm²，五档可调；</w:t>
      </w:r>
    </w:p>
    <w:p w:rsidR="000C14B5" w:rsidRPr="000C14B5" w:rsidRDefault="000C14B5" w:rsidP="000C14B5">
      <w:pPr>
        <w:spacing w:line="480" w:lineRule="auto"/>
        <w:ind w:firstLineChars="100" w:firstLine="240"/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</w:pPr>
      <w:r w:rsidRPr="000C14B5"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★12</w:t>
      </w:r>
      <w:r w:rsidRPr="000C14B5"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  <w:t>、</w:t>
      </w:r>
      <w:r w:rsidRPr="000C14B5"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黄光：</w:t>
      </w:r>
      <w:r w:rsidRPr="000C14B5">
        <w:rPr>
          <w:rFonts w:ascii="宋体" w:eastAsia="宋体" w:hAnsi="宋体" w:cs="Times New Roman"/>
          <w:kern w:val="0"/>
          <w:sz w:val="24"/>
          <w:szCs w:val="24"/>
          <w:lang w:bidi="en-US"/>
        </w:rPr>
        <w:t>59</w:t>
      </w:r>
      <w:r w:rsidRPr="000C14B5"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0±</w:t>
      </w:r>
      <w:r w:rsidRPr="000C14B5">
        <w:rPr>
          <w:rFonts w:ascii="宋体" w:eastAsia="宋体" w:hAnsi="宋体" w:cs="Times New Roman"/>
          <w:kern w:val="0"/>
          <w:sz w:val="24"/>
          <w:szCs w:val="24"/>
          <w:lang w:bidi="en-US"/>
        </w:rPr>
        <w:t>8</w:t>
      </w:r>
      <w:r w:rsidRPr="000C14B5"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nm，</w:t>
      </w:r>
      <w:r w:rsidRPr="000C14B5">
        <w:rPr>
          <w:rFonts w:ascii="宋体" w:eastAsia="宋体" w:hAnsi="宋体" w:cs="Times New Roman"/>
          <w:kern w:val="0"/>
          <w:sz w:val="24"/>
          <w:szCs w:val="24"/>
          <w:lang w:bidi="en-US"/>
        </w:rPr>
        <w:t>输出强度≥5</w:t>
      </w:r>
      <w:r w:rsidRPr="000C14B5"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0mW/cm²，五档可调；</w:t>
      </w:r>
    </w:p>
    <w:p w:rsidR="000C14B5" w:rsidRPr="000C14B5" w:rsidRDefault="000C14B5" w:rsidP="000C14B5">
      <w:pPr>
        <w:spacing w:line="480" w:lineRule="auto"/>
        <w:ind w:firstLineChars="100" w:firstLine="240"/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</w:pPr>
      <w:r w:rsidRPr="000C14B5">
        <w:rPr>
          <w:rFonts w:ascii="宋体" w:eastAsia="宋体" w:hAnsi="宋体" w:cs="宋体" w:hint="eastAsia"/>
          <w:kern w:val="0"/>
          <w:sz w:val="24"/>
          <w:szCs w:val="24"/>
          <w:lang w:bidi="en-US"/>
        </w:rPr>
        <w:t>★13</w:t>
      </w:r>
      <w:r w:rsidRPr="000C14B5"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  <w:t>、</w:t>
      </w:r>
      <w:r w:rsidRPr="000C14B5">
        <w:rPr>
          <w:rFonts w:ascii="宋体" w:eastAsia="宋体" w:hAnsi="宋体" w:cs="宋体" w:hint="eastAsia"/>
          <w:kern w:val="0"/>
          <w:sz w:val="24"/>
          <w:szCs w:val="24"/>
          <w:lang w:bidi="en-US"/>
        </w:rPr>
        <w:t>辐照面积≥</w:t>
      </w:r>
      <w:r w:rsidRPr="000C14B5">
        <w:rPr>
          <w:rFonts w:ascii="宋体" w:eastAsia="宋体" w:hAnsi="宋体" w:cs="宋体"/>
          <w:kern w:val="0"/>
          <w:sz w:val="24"/>
          <w:szCs w:val="24"/>
          <w:lang w:bidi="en-US"/>
        </w:rPr>
        <w:t>12</w:t>
      </w:r>
      <w:r w:rsidRPr="000C14B5">
        <w:rPr>
          <w:rFonts w:ascii="宋体" w:eastAsia="宋体" w:hAnsi="宋体" w:cs="宋体" w:hint="eastAsia"/>
          <w:kern w:val="0"/>
          <w:sz w:val="24"/>
          <w:szCs w:val="24"/>
          <w:lang w:bidi="en-US"/>
        </w:rPr>
        <w:t>50</w:t>
      </w:r>
      <w:r w:rsidRPr="000C14B5">
        <w:rPr>
          <w:rFonts w:ascii="宋体" w:eastAsia="宋体" w:hAnsi="宋体" w:cs="宋体"/>
          <w:kern w:val="0"/>
          <w:sz w:val="24"/>
          <w:szCs w:val="24"/>
          <w:lang w:bidi="en-US"/>
        </w:rPr>
        <w:t xml:space="preserve"> c</w:t>
      </w:r>
      <w:r w:rsidRPr="000C14B5">
        <w:rPr>
          <w:rFonts w:ascii="宋体" w:eastAsia="宋体" w:hAnsi="宋体" w:cs="宋体" w:hint="eastAsia"/>
          <w:kern w:val="0"/>
          <w:sz w:val="24"/>
          <w:szCs w:val="24"/>
          <w:lang w:bidi="en-US"/>
        </w:rPr>
        <w:t>m</w:t>
      </w:r>
      <w:r w:rsidRPr="000C14B5">
        <w:rPr>
          <w:rFonts w:ascii="宋体" w:eastAsia="宋体" w:hAnsi="宋体" w:cs="宋体" w:hint="eastAsia"/>
          <w:kern w:val="0"/>
          <w:sz w:val="24"/>
          <w:szCs w:val="24"/>
          <w:vertAlign w:val="superscript"/>
          <w:lang w:bidi="en-US"/>
        </w:rPr>
        <w:t>2</w:t>
      </w:r>
    </w:p>
    <w:p w:rsidR="00955B75" w:rsidRDefault="000C14B5" w:rsidP="006C7BFE">
      <w:pPr>
        <w:spacing w:line="480" w:lineRule="auto"/>
        <w:ind w:firstLineChars="100" w:firstLine="240"/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</w:pPr>
      <w:r w:rsidRPr="000C14B5"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★</w:t>
      </w:r>
      <w:r w:rsidRPr="000C14B5"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14</w:t>
      </w:r>
      <w:r w:rsidRPr="000C14B5"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  <w:t>、具有可升级功能，可选配光疗模块（</w:t>
      </w:r>
      <w:r w:rsidRPr="000C14B5"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3</w:t>
      </w:r>
      <w:r w:rsidRPr="000C14B5"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  <w:t>70nm</w:t>
      </w:r>
      <w:r w:rsidRPr="000C14B5"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  <w:t>、</w:t>
      </w:r>
      <w:r w:rsidRPr="000C14B5"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6</w:t>
      </w:r>
      <w:r w:rsidRPr="000C14B5"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  <w:t>50nm</w:t>
      </w:r>
      <w:r w:rsidRPr="000C14B5"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  <w:t>、</w:t>
      </w:r>
      <w:r w:rsidRPr="000C14B5"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6</w:t>
      </w:r>
      <w:r w:rsidRPr="000C14B5"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  <w:t>70nm</w:t>
      </w:r>
      <w:r w:rsidRPr="000C14B5"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  <w:t>）。</w:t>
      </w:r>
    </w:p>
    <w:p w:rsidR="00B95994" w:rsidRDefault="00E46AF1" w:rsidP="006C7BFE">
      <w:pPr>
        <w:spacing w:line="480" w:lineRule="auto"/>
        <w:ind w:firstLineChars="100" w:firstLine="240"/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</w:pPr>
      <w:r w:rsidRPr="00B95994"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●</w:t>
      </w:r>
      <w:r w:rsidR="00B95994"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三、</w:t>
      </w:r>
      <w:r w:rsidR="00B95994" w:rsidRPr="00B95994"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整机质保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  <w:lang w:bidi="en-US"/>
        </w:rPr>
        <w:t>3</w:t>
      </w:r>
      <w:r w:rsidR="00B95994" w:rsidRPr="00B95994"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  <w:t>年</w:t>
      </w:r>
    </w:p>
    <w:p w:rsidR="007E3C44" w:rsidRPr="006C7BFE" w:rsidRDefault="007E3C44" w:rsidP="006C7BFE">
      <w:pPr>
        <w:spacing w:line="480" w:lineRule="auto"/>
        <w:ind w:firstLineChars="100" w:firstLine="240"/>
        <w:rPr>
          <w:rFonts w:ascii="Times New Roman" w:eastAsia="宋体" w:hAnsi="Times New Roman" w:cs="Times New Roman"/>
          <w:kern w:val="0"/>
          <w:sz w:val="24"/>
          <w:szCs w:val="20"/>
          <w:lang w:bidi="en-US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以上参数</w:t>
      </w:r>
      <w:r w:rsidRPr="002A570A">
        <w:rPr>
          <w:rFonts w:ascii="宋体" w:eastAsia="宋体" w:hAnsi="宋体" w:cs="宋体" w:hint="eastAsia"/>
          <w:kern w:val="0"/>
          <w:sz w:val="24"/>
          <w:szCs w:val="24"/>
        </w:rPr>
        <w:t>加注“●”号条款为实质性条款，不得出现负偏离，发生负偏离即作无效标处理。</w:t>
      </w:r>
    </w:p>
    <w:sectPr w:rsidR="007E3C44" w:rsidRPr="006C7BFE" w:rsidSect="000C14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1588" w:bottom="1247" w:left="1366" w:header="851" w:footer="907" w:gutter="0"/>
      <w:pgNumType w:fmt="decimalFullWidth" w:start="0"/>
      <w:cols w:space="720"/>
      <w:titlePg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9E9" w:rsidRDefault="004839E9" w:rsidP="000C14B5">
      <w:r>
        <w:separator/>
      </w:r>
    </w:p>
  </w:endnote>
  <w:endnote w:type="continuationSeparator" w:id="1">
    <w:p w:rsidR="004839E9" w:rsidRDefault="004839E9" w:rsidP="000C1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212" w:rsidRDefault="009A2C3A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A531B1">
      <w:rPr>
        <w:rStyle w:val="a5"/>
      </w:rPr>
      <w:instrText xml:space="preserve">PAGE  </w:instrText>
    </w:r>
    <w:r>
      <w:fldChar w:fldCharType="separate"/>
    </w:r>
    <w:r w:rsidR="00A531B1">
      <w:rPr>
        <w:rStyle w:val="a5"/>
      </w:rPr>
      <w:t>1</w:t>
    </w:r>
    <w:r>
      <w:fldChar w:fldCharType="end"/>
    </w:r>
  </w:p>
  <w:p w:rsidR="005A0212" w:rsidRDefault="005A021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212" w:rsidRDefault="009A2C3A">
    <w:pPr>
      <w:pStyle w:val="a4"/>
      <w:framePr w:wrap="around" w:vAnchor="text" w:hAnchor="margin" w:xAlign="center" w:y="1"/>
      <w:rPr>
        <w:rStyle w:val="a5"/>
        <w:rFonts w:ascii="宋体" w:hAnsi="宋体"/>
      </w:rPr>
    </w:pPr>
    <w:r>
      <w:rPr>
        <w:rFonts w:ascii="宋体" w:hAnsi="宋体"/>
      </w:rPr>
      <w:fldChar w:fldCharType="begin"/>
    </w:r>
    <w:r w:rsidR="00A531B1">
      <w:rPr>
        <w:rStyle w:val="a5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 w:rsidR="00A531B1">
      <w:rPr>
        <w:rStyle w:val="a5"/>
        <w:rFonts w:ascii="宋体" w:hAnsi="宋体"/>
        <w:noProof/>
      </w:rPr>
      <w:t>１</w:t>
    </w:r>
    <w:r>
      <w:rPr>
        <w:rFonts w:ascii="宋体" w:hAnsi="宋体"/>
      </w:rPr>
      <w:fldChar w:fldCharType="end"/>
    </w:r>
  </w:p>
  <w:p w:rsidR="005A0212" w:rsidRDefault="005A0212">
    <w:pPr>
      <w:pStyle w:val="a4"/>
      <w:jc w:val="center"/>
      <w:rPr>
        <w:b/>
        <w:i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16" w:rsidRDefault="00D64F1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9E9" w:rsidRDefault="004839E9" w:rsidP="000C14B5">
      <w:r>
        <w:separator/>
      </w:r>
    </w:p>
  </w:footnote>
  <w:footnote w:type="continuationSeparator" w:id="1">
    <w:p w:rsidR="004839E9" w:rsidRDefault="004839E9" w:rsidP="000C14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16" w:rsidRDefault="00D64F1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16" w:rsidRDefault="00D64F1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16" w:rsidRDefault="00D64F1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631F4"/>
    <w:multiLevelType w:val="hybridMultilevel"/>
    <w:tmpl w:val="0A663F62"/>
    <w:lvl w:ilvl="0" w:tplc="2B98CDB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210AC7"/>
    <w:multiLevelType w:val="hybridMultilevel"/>
    <w:tmpl w:val="1FBCEA2C"/>
    <w:lvl w:ilvl="0" w:tplc="1C4CE830">
      <w:start w:val="4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6155536"/>
    <w:multiLevelType w:val="hybridMultilevel"/>
    <w:tmpl w:val="59B6279E"/>
    <w:lvl w:ilvl="0" w:tplc="E6029400">
      <w:start w:val="2"/>
      <w:numFmt w:val="japaneseCounting"/>
      <w:lvlText w:val="%1、"/>
      <w:lvlJc w:val="left"/>
      <w:pPr>
        <w:ind w:left="500" w:hanging="50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706D2"/>
    <w:rsid w:val="00000CE8"/>
    <w:rsid w:val="00003E43"/>
    <w:rsid w:val="00005D00"/>
    <w:rsid w:val="00027AB8"/>
    <w:rsid w:val="000313FC"/>
    <w:rsid w:val="0003239B"/>
    <w:rsid w:val="00052940"/>
    <w:rsid w:val="000611BC"/>
    <w:rsid w:val="00071878"/>
    <w:rsid w:val="0007267C"/>
    <w:rsid w:val="0007552B"/>
    <w:rsid w:val="000820A9"/>
    <w:rsid w:val="00096248"/>
    <w:rsid w:val="00097CCD"/>
    <w:rsid w:val="000A643C"/>
    <w:rsid w:val="000A6710"/>
    <w:rsid w:val="000B05A1"/>
    <w:rsid w:val="000B502C"/>
    <w:rsid w:val="000B5F43"/>
    <w:rsid w:val="000C0C84"/>
    <w:rsid w:val="000C14B5"/>
    <w:rsid w:val="000D63F3"/>
    <w:rsid w:val="000D6FC9"/>
    <w:rsid w:val="000F159E"/>
    <w:rsid w:val="000F3E7C"/>
    <w:rsid w:val="000F4528"/>
    <w:rsid w:val="00104C23"/>
    <w:rsid w:val="00106F56"/>
    <w:rsid w:val="001402D3"/>
    <w:rsid w:val="00141432"/>
    <w:rsid w:val="001469F3"/>
    <w:rsid w:val="00153878"/>
    <w:rsid w:val="00177510"/>
    <w:rsid w:val="00186497"/>
    <w:rsid w:val="001A0B6E"/>
    <w:rsid w:val="001D761F"/>
    <w:rsid w:val="001E3FC2"/>
    <w:rsid w:val="001F10E8"/>
    <w:rsid w:val="001F41B7"/>
    <w:rsid w:val="002069E1"/>
    <w:rsid w:val="00236841"/>
    <w:rsid w:val="00236989"/>
    <w:rsid w:val="00255ADB"/>
    <w:rsid w:val="002640ED"/>
    <w:rsid w:val="00267F78"/>
    <w:rsid w:val="00273F37"/>
    <w:rsid w:val="002910DF"/>
    <w:rsid w:val="00291230"/>
    <w:rsid w:val="00292876"/>
    <w:rsid w:val="002B599E"/>
    <w:rsid w:val="002C5757"/>
    <w:rsid w:val="002D02CD"/>
    <w:rsid w:val="002D1F1B"/>
    <w:rsid w:val="002D524A"/>
    <w:rsid w:val="002D563E"/>
    <w:rsid w:val="002D5D8E"/>
    <w:rsid w:val="002F12C7"/>
    <w:rsid w:val="002F180C"/>
    <w:rsid w:val="0030158B"/>
    <w:rsid w:val="0030317A"/>
    <w:rsid w:val="00314DF5"/>
    <w:rsid w:val="0032458F"/>
    <w:rsid w:val="00332430"/>
    <w:rsid w:val="0034259E"/>
    <w:rsid w:val="00344E2A"/>
    <w:rsid w:val="00347BA1"/>
    <w:rsid w:val="003745FD"/>
    <w:rsid w:val="0038760E"/>
    <w:rsid w:val="00387991"/>
    <w:rsid w:val="003B234F"/>
    <w:rsid w:val="003C14F6"/>
    <w:rsid w:val="003C786A"/>
    <w:rsid w:val="003D4A96"/>
    <w:rsid w:val="003D4B35"/>
    <w:rsid w:val="003D59E0"/>
    <w:rsid w:val="003E38B4"/>
    <w:rsid w:val="003F7A5A"/>
    <w:rsid w:val="0040415D"/>
    <w:rsid w:val="0041671E"/>
    <w:rsid w:val="00457F02"/>
    <w:rsid w:val="004637FB"/>
    <w:rsid w:val="00466652"/>
    <w:rsid w:val="00467144"/>
    <w:rsid w:val="0047501F"/>
    <w:rsid w:val="00476EFD"/>
    <w:rsid w:val="004839E9"/>
    <w:rsid w:val="00484C4F"/>
    <w:rsid w:val="004B56FD"/>
    <w:rsid w:val="004D1ADF"/>
    <w:rsid w:val="004D423D"/>
    <w:rsid w:val="004E0185"/>
    <w:rsid w:val="004F25F0"/>
    <w:rsid w:val="004F4A8D"/>
    <w:rsid w:val="00504764"/>
    <w:rsid w:val="0052488D"/>
    <w:rsid w:val="00530517"/>
    <w:rsid w:val="00532CA8"/>
    <w:rsid w:val="005473BE"/>
    <w:rsid w:val="0055610D"/>
    <w:rsid w:val="00563193"/>
    <w:rsid w:val="00563239"/>
    <w:rsid w:val="00565A9F"/>
    <w:rsid w:val="005722E6"/>
    <w:rsid w:val="00575B27"/>
    <w:rsid w:val="00587E31"/>
    <w:rsid w:val="00592DF4"/>
    <w:rsid w:val="0059517C"/>
    <w:rsid w:val="005968D2"/>
    <w:rsid w:val="005975D5"/>
    <w:rsid w:val="005A0212"/>
    <w:rsid w:val="005A3585"/>
    <w:rsid w:val="005B1A9E"/>
    <w:rsid w:val="005B3D46"/>
    <w:rsid w:val="005B6977"/>
    <w:rsid w:val="005E4DBF"/>
    <w:rsid w:val="00603FB6"/>
    <w:rsid w:val="00611976"/>
    <w:rsid w:val="00624A4B"/>
    <w:rsid w:val="00630491"/>
    <w:rsid w:val="00644392"/>
    <w:rsid w:val="00652BBD"/>
    <w:rsid w:val="0065366D"/>
    <w:rsid w:val="006616B7"/>
    <w:rsid w:val="00684BFE"/>
    <w:rsid w:val="00686E3B"/>
    <w:rsid w:val="006A0432"/>
    <w:rsid w:val="006B615B"/>
    <w:rsid w:val="006C7BFE"/>
    <w:rsid w:val="006D0DB3"/>
    <w:rsid w:val="006E0000"/>
    <w:rsid w:val="006E08B3"/>
    <w:rsid w:val="006E4282"/>
    <w:rsid w:val="006E7018"/>
    <w:rsid w:val="006F04EF"/>
    <w:rsid w:val="006F2CF9"/>
    <w:rsid w:val="006F60CA"/>
    <w:rsid w:val="00703679"/>
    <w:rsid w:val="00723978"/>
    <w:rsid w:val="0074536F"/>
    <w:rsid w:val="007457D0"/>
    <w:rsid w:val="00747A8C"/>
    <w:rsid w:val="0075747E"/>
    <w:rsid w:val="00762231"/>
    <w:rsid w:val="0076238B"/>
    <w:rsid w:val="00762C2E"/>
    <w:rsid w:val="007663AF"/>
    <w:rsid w:val="0076738F"/>
    <w:rsid w:val="0078042F"/>
    <w:rsid w:val="00785F82"/>
    <w:rsid w:val="00793ECF"/>
    <w:rsid w:val="00797F79"/>
    <w:rsid w:val="007A0AF7"/>
    <w:rsid w:val="007A68A4"/>
    <w:rsid w:val="007B241F"/>
    <w:rsid w:val="007B403E"/>
    <w:rsid w:val="007C5C74"/>
    <w:rsid w:val="007D77D2"/>
    <w:rsid w:val="007E3C44"/>
    <w:rsid w:val="007F259E"/>
    <w:rsid w:val="00800A51"/>
    <w:rsid w:val="008066A6"/>
    <w:rsid w:val="008202A9"/>
    <w:rsid w:val="008205C3"/>
    <w:rsid w:val="00821117"/>
    <w:rsid w:val="00833900"/>
    <w:rsid w:val="008373AA"/>
    <w:rsid w:val="00837832"/>
    <w:rsid w:val="008414EC"/>
    <w:rsid w:val="00841941"/>
    <w:rsid w:val="00841ECB"/>
    <w:rsid w:val="00844AFB"/>
    <w:rsid w:val="008477CE"/>
    <w:rsid w:val="008479FE"/>
    <w:rsid w:val="00863D57"/>
    <w:rsid w:val="00864C5D"/>
    <w:rsid w:val="008767C4"/>
    <w:rsid w:val="008818AB"/>
    <w:rsid w:val="00886B2E"/>
    <w:rsid w:val="00896960"/>
    <w:rsid w:val="008A7077"/>
    <w:rsid w:val="008C10D6"/>
    <w:rsid w:val="008C25BD"/>
    <w:rsid w:val="008D4002"/>
    <w:rsid w:val="008F3B9A"/>
    <w:rsid w:val="008F6E69"/>
    <w:rsid w:val="00900BC2"/>
    <w:rsid w:val="00903103"/>
    <w:rsid w:val="00904837"/>
    <w:rsid w:val="0091337A"/>
    <w:rsid w:val="00916920"/>
    <w:rsid w:val="00922B5F"/>
    <w:rsid w:val="00943D8C"/>
    <w:rsid w:val="009454F0"/>
    <w:rsid w:val="00955B75"/>
    <w:rsid w:val="00963A6E"/>
    <w:rsid w:val="0097162D"/>
    <w:rsid w:val="00980532"/>
    <w:rsid w:val="00987073"/>
    <w:rsid w:val="009934AA"/>
    <w:rsid w:val="009A2C3A"/>
    <w:rsid w:val="009C7862"/>
    <w:rsid w:val="009D0F93"/>
    <w:rsid w:val="009D248E"/>
    <w:rsid w:val="009E7D88"/>
    <w:rsid w:val="009F24D8"/>
    <w:rsid w:val="00A122E2"/>
    <w:rsid w:val="00A1273F"/>
    <w:rsid w:val="00A14E12"/>
    <w:rsid w:val="00A237F7"/>
    <w:rsid w:val="00A44CC8"/>
    <w:rsid w:val="00A46787"/>
    <w:rsid w:val="00A521D9"/>
    <w:rsid w:val="00A522C1"/>
    <w:rsid w:val="00A531B1"/>
    <w:rsid w:val="00A666A0"/>
    <w:rsid w:val="00A676FF"/>
    <w:rsid w:val="00A70007"/>
    <w:rsid w:val="00A71055"/>
    <w:rsid w:val="00A81515"/>
    <w:rsid w:val="00A9407F"/>
    <w:rsid w:val="00AA2009"/>
    <w:rsid w:val="00AA6484"/>
    <w:rsid w:val="00AA6805"/>
    <w:rsid w:val="00AB42A4"/>
    <w:rsid w:val="00AB47BA"/>
    <w:rsid w:val="00AC7BAD"/>
    <w:rsid w:val="00B06A9B"/>
    <w:rsid w:val="00B14EB0"/>
    <w:rsid w:val="00B47B5E"/>
    <w:rsid w:val="00B5108A"/>
    <w:rsid w:val="00B57CAD"/>
    <w:rsid w:val="00B61675"/>
    <w:rsid w:val="00B700A5"/>
    <w:rsid w:val="00B770EA"/>
    <w:rsid w:val="00B8591A"/>
    <w:rsid w:val="00B95994"/>
    <w:rsid w:val="00BA2D17"/>
    <w:rsid w:val="00BB129D"/>
    <w:rsid w:val="00BB570B"/>
    <w:rsid w:val="00BC0B88"/>
    <w:rsid w:val="00BD40F0"/>
    <w:rsid w:val="00BD5BB9"/>
    <w:rsid w:val="00BD5D0D"/>
    <w:rsid w:val="00BF53B4"/>
    <w:rsid w:val="00BF5FF9"/>
    <w:rsid w:val="00BF6745"/>
    <w:rsid w:val="00C054B2"/>
    <w:rsid w:val="00C124A6"/>
    <w:rsid w:val="00C14FB1"/>
    <w:rsid w:val="00C17E83"/>
    <w:rsid w:val="00C3730F"/>
    <w:rsid w:val="00C44863"/>
    <w:rsid w:val="00C50EDA"/>
    <w:rsid w:val="00C519EA"/>
    <w:rsid w:val="00C535BC"/>
    <w:rsid w:val="00C647E5"/>
    <w:rsid w:val="00C67C95"/>
    <w:rsid w:val="00C706D2"/>
    <w:rsid w:val="00C7777F"/>
    <w:rsid w:val="00C83E95"/>
    <w:rsid w:val="00C925BE"/>
    <w:rsid w:val="00CA78D7"/>
    <w:rsid w:val="00CB01A2"/>
    <w:rsid w:val="00CB1B17"/>
    <w:rsid w:val="00CB1CB0"/>
    <w:rsid w:val="00CD2DA3"/>
    <w:rsid w:val="00CF151B"/>
    <w:rsid w:val="00CF7FA3"/>
    <w:rsid w:val="00D00C1D"/>
    <w:rsid w:val="00D02CB4"/>
    <w:rsid w:val="00D0526F"/>
    <w:rsid w:val="00D13314"/>
    <w:rsid w:val="00D538EE"/>
    <w:rsid w:val="00D64F16"/>
    <w:rsid w:val="00D6713A"/>
    <w:rsid w:val="00D73A6C"/>
    <w:rsid w:val="00D95A19"/>
    <w:rsid w:val="00DB0122"/>
    <w:rsid w:val="00DB2DBD"/>
    <w:rsid w:val="00DC23AF"/>
    <w:rsid w:val="00DC7669"/>
    <w:rsid w:val="00DD2365"/>
    <w:rsid w:val="00DE6AE0"/>
    <w:rsid w:val="00DF2E0C"/>
    <w:rsid w:val="00DF3C59"/>
    <w:rsid w:val="00DF5075"/>
    <w:rsid w:val="00E02D13"/>
    <w:rsid w:val="00E102E8"/>
    <w:rsid w:val="00E17D62"/>
    <w:rsid w:val="00E273B4"/>
    <w:rsid w:val="00E31679"/>
    <w:rsid w:val="00E45B4C"/>
    <w:rsid w:val="00E4673A"/>
    <w:rsid w:val="00E46AF1"/>
    <w:rsid w:val="00E564BB"/>
    <w:rsid w:val="00E621E5"/>
    <w:rsid w:val="00E63FBA"/>
    <w:rsid w:val="00E66768"/>
    <w:rsid w:val="00E72842"/>
    <w:rsid w:val="00E85D17"/>
    <w:rsid w:val="00EB0E54"/>
    <w:rsid w:val="00EB2C2E"/>
    <w:rsid w:val="00EB4502"/>
    <w:rsid w:val="00EB72A5"/>
    <w:rsid w:val="00EE2051"/>
    <w:rsid w:val="00EE382E"/>
    <w:rsid w:val="00EF00F9"/>
    <w:rsid w:val="00EF5E41"/>
    <w:rsid w:val="00F24B6D"/>
    <w:rsid w:val="00F452F1"/>
    <w:rsid w:val="00F664E3"/>
    <w:rsid w:val="00F67FBA"/>
    <w:rsid w:val="00F74E5C"/>
    <w:rsid w:val="00F86D71"/>
    <w:rsid w:val="00FB288F"/>
    <w:rsid w:val="00FB55A6"/>
    <w:rsid w:val="00FC369F"/>
    <w:rsid w:val="00FD00E4"/>
    <w:rsid w:val="00FE57E6"/>
    <w:rsid w:val="00FE5E25"/>
    <w:rsid w:val="00FE7499"/>
    <w:rsid w:val="00FF3D50"/>
    <w:rsid w:val="00FF4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6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14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14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1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14B5"/>
    <w:rPr>
      <w:sz w:val="18"/>
      <w:szCs w:val="18"/>
    </w:rPr>
  </w:style>
  <w:style w:type="character" w:styleId="a5">
    <w:name w:val="page number"/>
    <w:basedOn w:val="a0"/>
    <w:rsid w:val="000C14B5"/>
  </w:style>
  <w:style w:type="paragraph" w:styleId="a6">
    <w:name w:val="List Paragraph"/>
    <w:basedOn w:val="a"/>
    <w:uiPriority w:val="34"/>
    <w:qFormat/>
    <w:rsid w:val="00E102E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洁 陈</dc:creator>
  <cp:keywords/>
  <dc:description/>
  <cp:lastModifiedBy>China</cp:lastModifiedBy>
  <cp:revision>13</cp:revision>
  <dcterms:created xsi:type="dcterms:W3CDTF">2024-10-12T06:14:00Z</dcterms:created>
  <dcterms:modified xsi:type="dcterms:W3CDTF">2026-06-04T08:28:00Z</dcterms:modified>
</cp:coreProperties>
</file>