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CE01CE">
      <w:pPr>
        <w:jc w:val="center"/>
        <w:rPr>
          <w:rFonts w:hint="eastAsia" w:cs="宋体" w:asciiTheme="majorEastAsia" w:hAnsiTheme="majorEastAsia" w:eastAsiaTheme="majorEastAsia"/>
          <w:b/>
          <w:bCs/>
          <w:sz w:val="36"/>
          <w:szCs w:val="36"/>
        </w:rPr>
      </w:pPr>
      <w:r>
        <w:rPr>
          <w:rFonts w:hint="eastAsia" w:cs="宋体" w:asciiTheme="majorEastAsia" w:hAnsiTheme="majorEastAsia" w:eastAsiaTheme="majorEastAsia"/>
          <w:b/>
          <w:bCs/>
          <w:sz w:val="36"/>
          <w:szCs w:val="36"/>
        </w:rPr>
        <w:t>急救车技术参数</w:t>
      </w:r>
    </w:p>
    <w:p w14:paraId="46E62BCC">
      <w:pPr>
        <w:spacing w:line="360" w:lineRule="auto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1、尺寸:750*480*940mm；</w:t>
      </w:r>
    </w:p>
    <w:p w14:paraId="0D1C92BC">
      <w:pPr>
        <w:spacing w:line="360" w:lineRule="auto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2、台面实用面积：512*433*12mm；</w:t>
      </w:r>
    </w:p>
    <w:p w14:paraId="11E0BFB6">
      <w:pPr>
        <w:spacing w:line="360" w:lineRule="auto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 xml:space="preserve">3、车体由ABS工程材料、塑钢、不锈钢结构、 易清洗、擦拭、消毒； </w:t>
      </w:r>
    </w:p>
    <w:p w14:paraId="0F68E16C">
      <w:pPr>
        <w:spacing w:line="360" w:lineRule="auto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4、ABS底面注塑工艺成型两侧带有绕线的要么扶手，凹陷设计可防止物品滑落,台面配有透明软玻璃； 隐藏式书写工作台，除颤平台，双桶ABS污物桶方便分类存放垃圾；升降输液架外杆Φ25，内杆Φ19,4个Φ6回旋；背面：除颤板上下托挂钩；5M电源插板，氧气瓶基座； 3、车身配有五层带中控锁抽屉，抽屉拉手为燕尾式、封口插槽式表示牌、防止液体及灰尘进入； 标签式面积根据人体工程学原理设计、插槽式向上倾斜便于观望、拉手内层模具加厚手感更加踏实； 一二两层抽屉面80mm；内空：424*375*68mm三四两层抽屉面120mm；内空424*375*110mm下部大抽面240mm；内空424*375*220mm可放置针剂、药品、大输液瓶等物品）；抽屉材质为ABS工程材料，抽屉内3*3分隔片；</w:t>
      </w:r>
    </w:p>
    <w:p w14:paraId="3CE1CA53">
      <w:pPr>
        <w:spacing w:line="360" w:lineRule="auto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 xml:space="preserve">5、车体配有置物盒，＊塑料网篮内放锐气盒两升内有隔分隔断、保留洗手液位置，配有污物桶，车体后侧配有伸缩输液架 ，伸缩副工作台； </w:t>
      </w:r>
    </w:p>
    <w:p w14:paraId="49F8FF71">
      <w:pPr>
        <w:spacing w:line="360" w:lineRule="auto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6、脚轮要求：豪华万向静音轮，2只带刹车功能，脚轮材料为高强度聚氨酯。防静电、防毛发缠绕、移动轻便灵活；</w:t>
      </w:r>
    </w:p>
    <w:p w14:paraId="02723E2D">
      <w:pPr>
        <w:spacing w:line="360" w:lineRule="auto"/>
        <w:rPr>
          <w:rFonts w:hint="default" w:asciiTheme="majorEastAsia" w:hAnsiTheme="majorEastAsia" w:eastAsia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7、整机质保3年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c3MjMxMWUzZjRhMDliMmI4NTA2NGNjZjQ0MzEwMWUifQ=="/>
  </w:docVars>
  <w:rsids>
    <w:rsidRoot w:val="00BA6A5F"/>
    <w:rsid w:val="005C353F"/>
    <w:rsid w:val="007D4A09"/>
    <w:rsid w:val="009944B1"/>
    <w:rsid w:val="00B654EA"/>
    <w:rsid w:val="00BA6A5F"/>
    <w:rsid w:val="3968025D"/>
    <w:rsid w:val="3DF65562"/>
    <w:rsid w:val="53B56A0F"/>
    <w:rsid w:val="558E4AAE"/>
    <w:rsid w:val="65CA1B3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uiPriority w:val="99"/>
    <w:rPr>
      <w:kern w:val="2"/>
      <w:sz w:val="18"/>
      <w:szCs w:val="18"/>
    </w:rPr>
  </w:style>
  <w:style w:type="character" w:customStyle="1" w:styleId="8">
    <w:name w:val="页眉 Char"/>
    <w:basedOn w:val="6"/>
    <w:link w:val="4"/>
    <w:semiHidden/>
    <w:uiPriority w:val="99"/>
    <w:rPr>
      <w:kern w:val="2"/>
      <w:sz w:val="18"/>
      <w:szCs w:val="18"/>
    </w:rPr>
  </w:style>
  <w:style w:type="character" w:customStyle="1" w:styleId="9">
    <w:name w:val="页脚 Char"/>
    <w:basedOn w:val="6"/>
    <w:link w:val="3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daohangxitong.com</Company>
  <Pages>1</Pages>
  <Words>442</Words>
  <Characters>530</Characters>
  <Lines>3</Lines>
  <Paragraphs>1</Paragraphs>
  <TotalTime>1</TotalTime>
  <ScaleCrop>false</ScaleCrop>
  <LinksUpToDate>false</LinksUpToDate>
  <CharactersWithSpaces>538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2018-11-16T03:57:00Z</dcterms:created>
  <dc:creator>apple1</dc:creator>
  <cp:lastModifiedBy>Administrator</cp:lastModifiedBy>
  <dcterms:modified xsi:type="dcterms:W3CDTF">2024-08-21T08:35:03Z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4E714887373D472C9974F2A33FD6D905_12</vt:lpwstr>
  </property>
</Properties>
</file>