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5BAE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9"/>
        <w:rPr>
          <w:rFonts w:hint="eastAsia" w:ascii="宋体" w:hAnsi="宋体" w:eastAsia="宋体" w:cs="宋体"/>
          <w:spacing w:val="-2"/>
          <w:sz w:val="44"/>
          <w:szCs w:val="44"/>
          <w:lang w:val="en-US" w:eastAsia="zh-CN"/>
        </w:rPr>
      </w:pPr>
      <w:r>
        <w:rPr>
          <w:rFonts w:hint="eastAsia" w:ascii="宋体" w:hAnsi="宋体" w:eastAsia="宋体" w:cs="宋体"/>
          <w:spacing w:val="13"/>
          <w:sz w:val="44"/>
          <w:szCs w:val="44"/>
        </w:rPr>
        <w:t>202</w:t>
      </w:r>
      <w:r>
        <w:rPr>
          <w:rFonts w:hint="eastAsia" w:ascii="宋体" w:hAnsi="宋体" w:eastAsia="宋体" w:cs="宋体"/>
          <w:spacing w:val="13"/>
          <w:sz w:val="44"/>
          <w:szCs w:val="44"/>
          <w:lang w:val="en-US" w:eastAsia="zh-CN"/>
        </w:rPr>
        <w:t>6</w:t>
      </w:r>
      <w:r>
        <w:rPr>
          <w:rFonts w:hint="eastAsia" w:ascii="宋体" w:hAnsi="宋体" w:eastAsia="宋体" w:cs="宋体"/>
          <w:spacing w:val="13"/>
          <w:sz w:val="44"/>
          <w:szCs w:val="44"/>
        </w:rPr>
        <w:t>年预算申报项目第三方</w:t>
      </w:r>
      <w:r>
        <w:rPr>
          <w:rFonts w:hint="eastAsia" w:ascii="宋体" w:hAnsi="宋体" w:eastAsia="宋体" w:cs="宋体"/>
          <w:spacing w:val="-2"/>
          <w:sz w:val="44"/>
          <w:szCs w:val="44"/>
        </w:rPr>
        <w:t>评审</w:t>
      </w:r>
      <w:r>
        <w:rPr>
          <w:rFonts w:hint="eastAsia" w:ascii="宋体" w:hAnsi="宋体" w:eastAsia="宋体" w:cs="宋体"/>
          <w:spacing w:val="-2"/>
          <w:sz w:val="44"/>
          <w:szCs w:val="44"/>
          <w:lang w:val="en-US" w:eastAsia="zh-CN"/>
        </w:rPr>
        <w:t>项目参数</w:t>
      </w:r>
    </w:p>
    <w:p w14:paraId="724AB05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9"/>
        <w:rPr>
          <w:rFonts w:hint="eastAsia" w:ascii="宋体" w:hAnsi="宋体" w:eastAsia="宋体" w:cs="宋体"/>
          <w:spacing w:val="-2"/>
          <w:sz w:val="44"/>
          <w:szCs w:val="44"/>
          <w:lang w:val="en-US" w:eastAsia="zh-CN"/>
        </w:rPr>
      </w:pPr>
    </w:p>
    <w:p w14:paraId="51AA28A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outlineLvl w:val="9"/>
        <w:rPr>
          <w:rFonts w:hint="eastAsia" w:ascii="仿宋_GB2312" w:hAnsi="仿宋_GB2312" w:eastAsia="仿宋_GB2312" w:cs="仿宋_GB2312"/>
          <w:spacing w:val="-1"/>
          <w:sz w:val="32"/>
          <w:szCs w:val="32"/>
          <w:lang w:val="en-US" w:eastAsia="zh-CN"/>
        </w:rPr>
      </w:pPr>
      <w:r>
        <w:rPr>
          <w:rFonts w:hint="eastAsia" w:ascii="仿宋_GB2312" w:hAnsi="仿宋_GB2312" w:eastAsia="仿宋_GB2312" w:cs="仿宋_GB2312"/>
          <w:spacing w:val="-1"/>
          <w:sz w:val="32"/>
          <w:szCs w:val="32"/>
        </w:rPr>
        <w:t>根据省财政厅关于申报预算项目须有第三方造价咨询评估公司出具评审报告的要求</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lang w:val="en-US" w:eastAsia="zh-CN"/>
        </w:rPr>
        <w:t>为及时完成2026年预算项目</w:t>
      </w:r>
      <w:r>
        <w:rPr>
          <w:rFonts w:hint="eastAsia" w:ascii="仿宋_GB2312" w:hAnsi="仿宋_GB2312" w:eastAsia="仿宋_GB2312" w:cs="仿宋_GB2312"/>
          <w:spacing w:val="-1"/>
          <w:sz w:val="32"/>
          <w:szCs w:val="32"/>
        </w:rPr>
        <w:t>申报</w:t>
      </w:r>
      <w:r>
        <w:rPr>
          <w:rFonts w:hint="eastAsia" w:ascii="仿宋_GB2312" w:hAnsi="仿宋_GB2312" w:eastAsia="仿宋_GB2312" w:cs="仿宋_GB2312"/>
          <w:spacing w:val="-1"/>
          <w:sz w:val="32"/>
          <w:szCs w:val="32"/>
          <w:lang w:val="en-US" w:eastAsia="zh-CN"/>
        </w:rPr>
        <w:t>评审工作，</w:t>
      </w:r>
      <w:r>
        <w:rPr>
          <w:rFonts w:hint="eastAsia" w:ascii="仿宋_GB2312" w:hAnsi="仿宋_GB2312" w:eastAsia="仿宋_GB2312" w:cs="仿宋_GB2312"/>
          <w:spacing w:val="-1"/>
          <w:sz w:val="32"/>
          <w:szCs w:val="32"/>
        </w:rPr>
        <w:t>现招标</w:t>
      </w:r>
      <w:r>
        <w:rPr>
          <w:rFonts w:hint="eastAsia" w:ascii="仿宋_GB2312" w:hAnsi="仿宋_GB2312" w:eastAsia="仿宋_GB2312" w:cs="仿宋_GB2312"/>
          <w:spacing w:val="-1"/>
          <w:sz w:val="32"/>
          <w:szCs w:val="32"/>
          <w:lang w:val="en-US" w:eastAsia="zh-CN"/>
        </w:rPr>
        <w:t>有资质的</w:t>
      </w:r>
      <w:r>
        <w:rPr>
          <w:rFonts w:hint="eastAsia" w:ascii="仿宋_GB2312" w:hAnsi="仿宋_GB2312" w:eastAsia="仿宋_GB2312" w:cs="仿宋_GB2312"/>
          <w:spacing w:val="-1"/>
          <w:sz w:val="32"/>
          <w:szCs w:val="32"/>
        </w:rPr>
        <w:t>第三方服务机构</w:t>
      </w:r>
      <w:r>
        <w:rPr>
          <w:rFonts w:hint="eastAsia" w:ascii="仿宋_GB2312" w:hAnsi="仿宋_GB2312" w:eastAsia="仿宋_GB2312" w:cs="仿宋_GB2312"/>
          <w:spacing w:val="-1"/>
          <w:sz w:val="32"/>
          <w:szCs w:val="32"/>
          <w:lang w:val="en-US" w:eastAsia="zh-CN"/>
        </w:rPr>
        <w:t>进行预算项目</w:t>
      </w:r>
      <w:r>
        <w:rPr>
          <w:rFonts w:hint="eastAsia" w:ascii="仿宋_GB2312" w:hAnsi="仿宋_GB2312" w:eastAsia="仿宋_GB2312" w:cs="仿宋_GB2312"/>
          <w:spacing w:val="-1"/>
          <w:sz w:val="32"/>
          <w:szCs w:val="32"/>
        </w:rPr>
        <w:t>评审</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lang w:val="en-US" w:eastAsia="zh-CN"/>
        </w:rPr>
        <w:t>2026年医院预算</w:t>
      </w:r>
      <w:r>
        <w:rPr>
          <w:rFonts w:hint="eastAsia" w:ascii="仿宋_GB2312" w:hAnsi="仿宋_GB2312" w:eastAsia="仿宋_GB2312" w:cs="仿宋_GB2312"/>
          <w:spacing w:val="-1"/>
          <w:sz w:val="32"/>
          <w:szCs w:val="32"/>
        </w:rPr>
        <w:t>申报</w:t>
      </w:r>
      <w:r>
        <w:rPr>
          <w:rFonts w:hint="eastAsia" w:ascii="仿宋_GB2312" w:hAnsi="仿宋_GB2312" w:eastAsia="仿宋_GB2312" w:cs="仿宋_GB2312"/>
          <w:spacing w:val="-1"/>
          <w:sz w:val="32"/>
          <w:szCs w:val="32"/>
          <w:lang w:val="en-US" w:eastAsia="zh-CN"/>
        </w:rPr>
        <w:t>金额约1.5亿元，</w:t>
      </w:r>
      <w:r>
        <w:rPr>
          <w:rFonts w:hint="eastAsia" w:ascii="仿宋_GB2312" w:hAnsi="仿宋_GB2312" w:eastAsia="仿宋_GB2312" w:cs="仿宋_GB2312"/>
          <w:spacing w:val="-1"/>
          <w:sz w:val="32"/>
          <w:szCs w:val="32"/>
        </w:rPr>
        <w:t>评审费总金额招标控制价</w:t>
      </w:r>
      <w:r>
        <w:rPr>
          <w:rFonts w:hint="eastAsia" w:ascii="仿宋_GB2312" w:hAnsi="仿宋_GB2312" w:eastAsia="仿宋_GB2312" w:cs="仿宋_GB2312"/>
          <w:spacing w:val="-1"/>
          <w:sz w:val="32"/>
          <w:szCs w:val="32"/>
          <w:lang w:val="en-US" w:eastAsia="zh-CN"/>
        </w:rPr>
        <w:t>6.6</w:t>
      </w:r>
      <w:r>
        <w:rPr>
          <w:rFonts w:hint="eastAsia" w:ascii="仿宋_GB2312" w:hAnsi="仿宋_GB2312" w:eastAsia="仿宋_GB2312" w:cs="仿宋_GB2312"/>
          <w:spacing w:val="-1"/>
          <w:sz w:val="32"/>
          <w:szCs w:val="32"/>
        </w:rPr>
        <w:t>万元</w:t>
      </w:r>
      <w:r>
        <w:rPr>
          <w:rFonts w:hint="eastAsia" w:ascii="仿宋_GB2312" w:hAnsi="仿宋_GB2312" w:eastAsia="仿宋_GB2312" w:cs="仿宋_GB2312"/>
          <w:spacing w:val="-1"/>
          <w:sz w:val="32"/>
          <w:szCs w:val="32"/>
          <w:lang w:eastAsia="zh-CN"/>
        </w:rPr>
        <w:t>。</w:t>
      </w:r>
    </w:p>
    <w:p w14:paraId="673E0EF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outlineLvl w:val="9"/>
        <w:rPr>
          <w:rFonts w:hint="eastAsia" w:ascii="仿宋_GB2312" w:hAnsi="仿宋_GB2312" w:eastAsia="仿宋_GB2312" w:cs="仿宋_GB2312"/>
          <w:spacing w:val="-1"/>
          <w:sz w:val="32"/>
          <w:szCs w:val="32"/>
          <w:lang w:eastAsia="zh-CN"/>
        </w:rPr>
      </w:pPr>
      <w:r>
        <w:rPr>
          <w:rFonts w:hint="eastAsia" w:ascii="仿宋_GB2312" w:hAnsi="仿宋_GB2312" w:eastAsia="仿宋_GB2312" w:cs="仿宋_GB2312"/>
          <w:spacing w:val="-1"/>
          <w:sz w:val="32"/>
          <w:szCs w:val="32"/>
        </w:rPr>
        <w:t>资质及招标要求</w:t>
      </w:r>
      <w:r>
        <w:rPr>
          <w:rFonts w:hint="eastAsia" w:ascii="仿宋_GB2312" w:hAnsi="仿宋_GB2312" w:eastAsia="仿宋_GB2312" w:cs="仿宋_GB2312"/>
          <w:spacing w:val="-1"/>
          <w:sz w:val="32"/>
          <w:szCs w:val="32"/>
          <w:lang w:eastAsia="zh-CN"/>
        </w:rPr>
        <w:t>：</w:t>
      </w:r>
    </w:p>
    <w:p w14:paraId="0287EFA5">
      <w:pPr>
        <w:pStyle w:val="2"/>
        <w:keepNext w:val="0"/>
        <w:keepLines w:val="0"/>
        <w:pageBreakBefore w:val="0"/>
        <w:widowControl/>
        <w:kinsoku/>
        <w:wordWrap/>
        <w:overflowPunct/>
        <w:topLinePunct/>
        <w:autoSpaceDE w:val="0"/>
        <w:autoSpaceDN w:val="0"/>
        <w:bidi w:val="0"/>
        <w:adjustRightInd w:val="0"/>
        <w:snapToGrid w:val="0"/>
        <w:spacing w:line="560" w:lineRule="exact"/>
        <w:ind w:left="0" w:right="0" w:firstLine="636" w:firstLineChars="200"/>
        <w:jc w:val="both"/>
        <w:textAlignment w:val="baseline"/>
        <w:outlineLvl w:val="9"/>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1、投标单位必须</w:t>
      </w:r>
      <w:r>
        <w:rPr>
          <w:rFonts w:hint="eastAsia" w:ascii="仿宋_GB2312" w:hAnsi="仿宋_GB2312" w:eastAsia="仿宋_GB2312" w:cs="仿宋_GB2312"/>
          <w:spacing w:val="-1"/>
          <w:sz w:val="32"/>
          <w:szCs w:val="32"/>
          <w:lang w:val="en-US" w:eastAsia="zh-CN"/>
        </w:rPr>
        <w:t>具</w:t>
      </w:r>
      <w:r>
        <w:rPr>
          <w:rFonts w:hint="eastAsia" w:ascii="仿宋_GB2312" w:hAnsi="仿宋_GB2312" w:eastAsia="仿宋_GB2312" w:cs="仿宋_GB2312"/>
          <w:spacing w:val="-1"/>
          <w:sz w:val="32"/>
          <w:szCs w:val="32"/>
        </w:rPr>
        <w:t>有</w:t>
      </w:r>
      <w:r>
        <w:rPr>
          <w:rFonts w:hint="eastAsia" w:ascii="仿宋_GB2312" w:hAnsi="仿宋_GB2312" w:eastAsia="仿宋_GB2312" w:cs="仿宋_GB2312"/>
          <w:spacing w:val="-1"/>
          <w:sz w:val="32"/>
          <w:szCs w:val="32"/>
          <w:lang w:val="en-US" w:eastAsia="zh-CN"/>
        </w:rPr>
        <w:t>工程造价咨询独立法人</w:t>
      </w:r>
      <w:r>
        <w:rPr>
          <w:rFonts w:hint="eastAsia" w:ascii="仿宋_GB2312" w:hAnsi="仿宋_GB2312" w:eastAsia="仿宋_GB2312" w:cs="仿宋_GB2312"/>
          <w:spacing w:val="-1"/>
          <w:sz w:val="32"/>
          <w:szCs w:val="32"/>
        </w:rPr>
        <w:t>资</w:t>
      </w:r>
      <w:r>
        <w:rPr>
          <w:rFonts w:hint="eastAsia" w:ascii="仿宋_GB2312" w:hAnsi="仿宋_GB2312" w:eastAsia="仿宋_GB2312" w:cs="仿宋_GB2312"/>
          <w:spacing w:val="-1"/>
          <w:sz w:val="32"/>
          <w:szCs w:val="32"/>
          <w:lang w:val="en-US" w:eastAsia="zh-CN"/>
        </w:rPr>
        <w:t>格</w:t>
      </w:r>
      <w:r>
        <w:rPr>
          <w:rFonts w:hint="eastAsia" w:ascii="仿宋_GB2312" w:hAnsi="仿宋_GB2312" w:eastAsia="仿宋_GB2312" w:cs="仿宋_GB2312"/>
          <w:spacing w:val="-1"/>
          <w:sz w:val="32"/>
          <w:szCs w:val="32"/>
        </w:rPr>
        <w:t>。</w:t>
      </w:r>
    </w:p>
    <w:p w14:paraId="7A2C9EB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outlineLvl w:val="9"/>
        <w:rPr>
          <w:rFonts w:hint="eastAsia" w:ascii="仿宋_GB2312" w:hAnsi="仿宋_GB2312" w:eastAsia="仿宋_GB2312" w:cs="仿宋_GB2312"/>
          <w:spacing w:val="-1"/>
          <w:sz w:val="32"/>
          <w:szCs w:val="32"/>
          <w:lang w:val="en-US" w:eastAsia="zh-CN"/>
        </w:rPr>
      </w:pPr>
      <w:r>
        <w:rPr>
          <w:rFonts w:hint="eastAsia" w:ascii="仿宋_GB2312" w:hAnsi="仿宋_GB2312" w:eastAsia="仿宋_GB2312" w:cs="仿宋_GB2312"/>
          <w:spacing w:val="-1"/>
          <w:sz w:val="32"/>
          <w:szCs w:val="32"/>
        </w:rPr>
        <w:t>2、按照单项单价报告计算，预算评审报告按</w:t>
      </w:r>
      <w:r>
        <w:rPr>
          <w:rFonts w:hint="eastAsia" w:ascii="仿宋_GB2312" w:hAnsi="仿宋_GB2312" w:eastAsia="仿宋_GB2312" w:cs="仿宋_GB2312"/>
          <w:spacing w:val="-1"/>
          <w:sz w:val="32"/>
          <w:szCs w:val="32"/>
          <w:lang w:val="en-US" w:eastAsia="zh-CN"/>
        </w:rPr>
        <w:t>甘肃省</w:t>
      </w:r>
      <w:r>
        <w:rPr>
          <w:rFonts w:hint="eastAsia" w:ascii="仿宋_GB2312" w:hAnsi="仿宋_GB2312" w:eastAsia="仿宋_GB2312" w:cs="仿宋_GB2312"/>
          <w:spacing w:val="-1"/>
          <w:sz w:val="32"/>
          <w:szCs w:val="32"/>
        </w:rPr>
        <w:t>财政厅要求合并同类项，报告内容需包括每个项目分项明细内容(项目概况、评审依据、作用必要性、规格型号、技术参数、品牌、评审结论等)</w:t>
      </w:r>
      <w:r>
        <w:rPr>
          <w:rFonts w:hint="eastAsia" w:ascii="仿宋_GB2312" w:hAnsi="仿宋_GB2312" w:eastAsia="仿宋_GB2312" w:cs="仿宋_GB2312"/>
          <w:spacing w:val="-1"/>
          <w:sz w:val="32"/>
          <w:szCs w:val="32"/>
          <w:lang w:eastAsia="zh-CN"/>
        </w:rPr>
        <w:t>，</w:t>
      </w:r>
    </w:p>
    <w:p w14:paraId="1F35333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outlineLvl w:val="9"/>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lang w:val="en-US" w:eastAsia="zh-CN"/>
        </w:rPr>
        <w:t>3</w:t>
      </w:r>
      <w:r>
        <w:rPr>
          <w:rFonts w:hint="eastAsia" w:ascii="仿宋_GB2312" w:hAnsi="仿宋_GB2312" w:eastAsia="仿宋_GB2312" w:cs="仿宋_GB2312"/>
          <w:spacing w:val="-1"/>
          <w:sz w:val="32"/>
          <w:szCs w:val="32"/>
        </w:rPr>
        <w:t>、合同服务期限1年</w:t>
      </w:r>
      <w:r>
        <w:rPr>
          <w:rFonts w:hint="eastAsia" w:ascii="仿宋_GB2312" w:hAnsi="仿宋_GB2312" w:eastAsia="仿宋_GB2312" w:cs="仿宋_GB2312"/>
          <w:spacing w:val="-1"/>
          <w:sz w:val="32"/>
          <w:szCs w:val="32"/>
          <w:lang w:eastAsia="zh-CN"/>
        </w:rPr>
        <w:t>。</w:t>
      </w:r>
    </w:p>
    <w:p w14:paraId="5420B151">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outlineLvl w:val="9"/>
        <w:rPr>
          <w:rFonts w:hint="eastAsia" w:ascii="仿宋_GB2312" w:hAnsi="仿宋_GB2312" w:eastAsia="仿宋_GB2312" w:cs="仿宋_GB2312"/>
          <w:sz w:val="32"/>
          <w:szCs w:val="32"/>
        </w:rPr>
      </w:pPr>
    </w:p>
    <w:p w14:paraId="2F6EB8D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center"/>
        <w:textAlignment w:val="baseline"/>
        <w:outlineLvl w:val="9"/>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pacing w:val="-11"/>
          <w:sz w:val="32"/>
          <w:szCs w:val="32"/>
          <w:lang w:val="en-US" w:eastAsia="zh-CN"/>
        </w:rPr>
        <w:t xml:space="preserve">                                </w:t>
      </w:r>
      <w:r>
        <w:rPr>
          <w:rFonts w:hint="eastAsia" w:ascii="仿宋_GB2312" w:hAnsi="仿宋_GB2312" w:eastAsia="仿宋_GB2312" w:cs="仿宋_GB2312"/>
          <w:spacing w:val="-11"/>
          <w:sz w:val="32"/>
          <w:szCs w:val="32"/>
        </w:rPr>
        <w:t>审计处</w:t>
      </w:r>
    </w:p>
    <w:p w14:paraId="3035E22F"/>
    <w:sectPr>
      <w:headerReference r:id="rId5" w:type="default"/>
      <w:pgSz w:w="12100" w:h="16970"/>
      <w:pgMar w:top="1440" w:right="1080" w:bottom="1440" w:left="108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8B290">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230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3"/>
      <w:szCs w:val="33"/>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2025-09-17T01:33:56Z</dcterms:created>
  <dc:creator>huawei</dc:creator>
  <cp:lastModifiedBy>陈皎</cp:lastModifiedBy>
  <dcterms:modified xsi:type="dcterms:W3CDTF">2025-09-17T01:37:56Z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eyJoZGlkIjoiODU4ZWQ0NTMwNDJhZjMyNzIzMzU0MjQxMWZjNzRmNmIiLCJ1c2VySWQiOiI2NTk4OTM3NDQifQ==</vt:lpwstr>
  </property>
  <property fmtid="{D5CDD505-2E9C-101B-9397-08002B2CF9AE}" pid="4" name="ICV">
    <vt:lpwstr>1B779D2EBD4D42B28677A7FFAB221B9B_12</vt:lpwstr>
  </property>
</Properties>
</file>